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34B" w:rsidRDefault="00A5234B" w:rsidP="002F215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smallCaps/>
          <w:sz w:val="32"/>
        </w:rPr>
      </w:pPr>
      <w:r w:rsidRPr="008905EE">
        <w:rPr>
          <w:b/>
          <w:smallCaps/>
          <w:noProof/>
          <w:sz w:val="32"/>
          <w:lang w:val="en-CA" w:eastAsia="en-C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i1025" type="#_x0000_t75" alt="bar (1).jpg" style="width:429.75pt;height:72.75pt;visibility:visible">
            <v:imagedata r:id="rId4" o:title=""/>
          </v:shape>
        </w:pict>
      </w:r>
    </w:p>
    <w:p w:rsidR="00A5234B" w:rsidRDefault="00A5234B" w:rsidP="002F215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smallCaps/>
          <w:sz w:val="32"/>
        </w:rPr>
      </w:pPr>
    </w:p>
    <w:p w:rsidR="00A5234B" w:rsidRDefault="00A5234B" w:rsidP="002F215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smallCaps/>
          <w:sz w:val="32"/>
        </w:rPr>
      </w:pPr>
    </w:p>
    <w:p w:rsidR="00A5234B" w:rsidRPr="002F2157" w:rsidRDefault="00A5234B" w:rsidP="002F215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32"/>
          <w:szCs w:val="18"/>
        </w:rPr>
      </w:pPr>
      <w:r w:rsidRPr="002F2157">
        <w:rPr>
          <w:b/>
          <w:smallCaps/>
          <w:sz w:val="32"/>
        </w:rPr>
        <w:t>Side Event: Piloting the development and implementation of national-level joint activities between the Rio Conventions</w:t>
      </w:r>
    </w:p>
    <w:p w:rsidR="00A5234B" w:rsidRDefault="00A5234B" w:rsidP="002F2157">
      <w:pPr>
        <w:jc w:val="center"/>
        <w:rPr>
          <w:smallCaps/>
          <w:sz w:val="32"/>
        </w:rPr>
      </w:pPr>
    </w:p>
    <w:p w:rsidR="00A5234B" w:rsidRPr="002F2157" w:rsidRDefault="00A5234B" w:rsidP="002F2157">
      <w:pPr>
        <w:jc w:val="center"/>
        <w:rPr>
          <w:smallCaps/>
          <w:sz w:val="28"/>
        </w:rPr>
      </w:pPr>
      <w:r w:rsidRPr="002F2157">
        <w:rPr>
          <w:smallCaps/>
          <w:sz w:val="28"/>
        </w:rPr>
        <w:t>Thursday October 18</w:t>
      </w:r>
      <w:r w:rsidRPr="002F2157">
        <w:rPr>
          <w:smallCaps/>
          <w:sz w:val="28"/>
          <w:vertAlign w:val="superscript"/>
        </w:rPr>
        <w:t>th</w:t>
      </w:r>
      <w:r w:rsidRPr="002F2157">
        <w:rPr>
          <w:smallCaps/>
          <w:sz w:val="28"/>
        </w:rPr>
        <w:t xml:space="preserve"> </w:t>
      </w:r>
    </w:p>
    <w:p w:rsidR="00A5234B" w:rsidRPr="002F2157" w:rsidRDefault="00A5234B" w:rsidP="002F2157">
      <w:pPr>
        <w:jc w:val="center"/>
        <w:rPr>
          <w:smallCaps/>
          <w:sz w:val="28"/>
        </w:rPr>
      </w:pPr>
      <w:r w:rsidRPr="002F2157">
        <w:rPr>
          <w:smallCaps/>
          <w:sz w:val="28"/>
        </w:rPr>
        <w:t>13:15-14:45</w:t>
      </w:r>
    </w:p>
    <w:p w:rsidR="00A5234B" w:rsidRPr="002F2157" w:rsidRDefault="00A5234B" w:rsidP="002F2157">
      <w:pPr>
        <w:jc w:val="center"/>
        <w:rPr>
          <w:smallCaps/>
          <w:sz w:val="28"/>
        </w:rPr>
      </w:pPr>
      <w:r w:rsidRPr="002F2157">
        <w:rPr>
          <w:smallCaps/>
          <w:sz w:val="28"/>
        </w:rPr>
        <w:t>Rio Pavilion</w:t>
      </w:r>
    </w:p>
    <w:p w:rsidR="00A5234B" w:rsidRPr="002F2157" w:rsidRDefault="00A5234B" w:rsidP="002F2157">
      <w:pPr>
        <w:jc w:val="center"/>
        <w:rPr>
          <w:i/>
          <w:sz w:val="28"/>
        </w:rPr>
      </w:pPr>
      <w:r w:rsidRPr="002F2157">
        <w:rPr>
          <w:i/>
          <w:sz w:val="28"/>
        </w:rPr>
        <w:t>Lunch will be Provided</w:t>
      </w:r>
    </w:p>
    <w:p w:rsidR="00A5234B" w:rsidRPr="002F2157" w:rsidRDefault="00A5234B">
      <w:pPr>
        <w:rPr>
          <w:sz w:val="32"/>
        </w:rPr>
      </w:pPr>
    </w:p>
    <w:p w:rsidR="00A5234B" w:rsidRPr="0099203C" w:rsidRDefault="00A5234B">
      <w:pPr>
        <w:rPr>
          <w:sz w:val="28"/>
        </w:rPr>
      </w:pPr>
      <w:r w:rsidRPr="0099203C">
        <w:rPr>
          <w:b/>
          <w:sz w:val="28"/>
        </w:rPr>
        <w:t>Dominique Benzaken (IUCN)</w:t>
      </w:r>
      <w:r w:rsidRPr="0099203C">
        <w:rPr>
          <w:sz w:val="28"/>
        </w:rPr>
        <w:t xml:space="preserve"> </w:t>
      </w:r>
      <w:r>
        <w:rPr>
          <w:sz w:val="28"/>
        </w:rPr>
        <w:t>Examples from</w:t>
      </w:r>
      <w:r w:rsidRPr="0099203C">
        <w:rPr>
          <w:sz w:val="28"/>
        </w:rPr>
        <w:t xml:space="preserve"> Islands</w:t>
      </w:r>
    </w:p>
    <w:p w:rsidR="00A5234B" w:rsidRPr="0099203C" w:rsidRDefault="00A5234B" w:rsidP="006F71C3">
      <w:pPr>
        <w:rPr>
          <w:sz w:val="28"/>
        </w:rPr>
      </w:pPr>
    </w:p>
    <w:p w:rsidR="00A5234B" w:rsidRPr="0099203C" w:rsidRDefault="00A5234B" w:rsidP="0099203C">
      <w:pPr>
        <w:rPr>
          <w:sz w:val="28"/>
        </w:rPr>
      </w:pPr>
      <w:r w:rsidRPr="0099203C">
        <w:rPr>
          <w:b/>
          <w:sz w:val="28"/>
        </w:rPr>
        <w:t>Melanie Heath (Birdlife International)</w:t>
      </w:r>
      <w:r>
        <w:rPr>
          <w:b/>
          <w:sz w:val="28"/>
        </w:rPr>
        <w:t xml:space="preserve"> </w:t>
      </w:r>
      <w:r>
        <w:rPr>
          <w:sz w:val="28"/>
        </w:rPr>
        <w:t>Examples from Sub-saharan Africa</w:t>
      </w:r>
    </w:p>
    <w:p w:rsidR="00A5234B" w:rsidRDefault="00A5234B" w:rsidP="006F71C3">
      <w:pPr>
        <w:rPr>
          <w:b/>
          <w:sz w:val="28"/>
        </w:rPr>
      </w:pPr>
    </w:p>
    <w:p w:rsidR="00A5234B" w:rsidRPr="0099203C" w:rsidRDefault="00A5234B" w:rsidP="006F71C3">
      <w:pPr>
        <w:rPr>
          <w:sz w:val="28"/>
        </w:rPr>
      </w:pPr>
      <w:r w:rsidRPr="0099203C">
        <w:rPr>
          <w:b/>
          <w:sz w:val="28"/>
        </w:rPr>
        <w:t>Annalien van Meer (CREM)</w:t>
      </w:r>
      <w:r w:rsidRPr="0099203C">
        <w:rPr>
          <w:sz w:val="28"/>
        </w:rPr>
        <w:t xml:space="preserve"> </w:t>
      </w:r>
      <w:r w:rsidRPr="00783745">
        <w:rPr>
          <w:sz w:val="28"/>
        </w:rPr>
        <w:t>Guide to Sustainable Islands Economies – an initiative of the Netherlands and Bonaire</w:t>
      </w:r>
    </w:p>
    <w:p w:rsidR="00A5234B" w:rsidRPr="0099203C" w:rsidRDefault="00A5234B" w:rsidP="006F71C3">
      <w:pPr>
        <w:rPr>
          <w:b/>
          <w:sz w:val="28"/>
        </w:rPr>
      </w:pPr>
    </w:p>
    <w:p w:rsidR="00A5234B" w:rsidRPr="0099203C" w:rsidRDefault="00A5234B" w:rsidP="006F71C3">
      <w:pPr>
        <w:rPr>
          <w:sz w:val="28"/>
        </w:rPr>
      </w:pPr>
      <w:r>
        <w:rPr>
          <w:b/>
          <w:sz w:val="28"/>
        </w:rPr>
        <w:t>TBC</w:t>
      </w:r>
      <w:r w:rsidRPr="0099203C">
        <w:rPr>
          <w:sz w:val="28"/>
        </w:rPr>
        <w:t xml:space="preserve"> Examples from New Caledonia</w:t>
      </w:r>
    </w:p>
    <w:p w:rsidR="00A5234B" w:rsidRDefault="00A5234B" w:rsidP="0099203C">
      <w:pPr>
        <w:rPr>
          <w:b/>
          <w:sz w:val="28"/>
        </w:rPr>
      </w:pPr>
    </w:p>
    <w:p w:rsidR="00A5234B" w:rsidRPr="0099203C" w:rsidRDefault="00A5234B" w:rsidP="0099203C">
      <w:pPr>
        <w:rPr>
          <w:sz w:val="28"/>
        </w:rPr>
      </w:pPr>
      <w:r w:rsidRPr="0099203C">
        <w:rPr>
          <w:b/>
          <w:sz w:val="28"/>
        </w:rPr>
        <w:t>Peter Herkenrath (UNEP-WCMC)</w:t>
      </w:r>
      <w:r w:rsidRPr="0099203C">
        <w:rPr>
          <w:sz w:val="28"/>
        </w:rPr>
        <w:t xml:space="preserve"> </w:t>
      </w:r>
      <w:r>
        <w:rPr>
          <w:sz w:val="28"/>
        </w:rPr>
        <w:t>Promoting s</w:t>
      </w:r>
      <w:r w:rsidRPr="0099203C">
        <w:rPr>
          <w:sz w:val="28"/>
        </w:rPr>
        <w:t>ynergies through national reporting processes</w:t>
      </w:r>
    </w:p>
    <w:p w:rsidR="00A5234B" w:rsidRPr="0099203C" w:rsidRDefault="00A5234B" w:rsidP="006F71C3">
      <w:pPr>
        <w:rPr>
          <w:sz w:val="28"/>
        </w:rPr>
      </w:pPr>
    </w:p>
    <w:p w:rsidR="00A5234B" w:rsidRPr="0099203C" w:rsidRDefault="00A5234B" w:rsidP="006F71C3">
      <w:pPr>
        <w:rPr>
          <w:sz w:val="28"/>
        </w:rPr>
      </w:pPr>
      <w:r>
        <w:rPr>
          <w:noProof/>
          <w:lang w:val="en-CA" w:eastAsia="en-CA"/>
        </w:rPr>
        <w:pict>
          <v:shape id="_x0000_s1026" type="#_x0000_t75" alt="bar3.jpg" style="position:absolute;margin-left:0;margin-top:75.75pt;width:449pt;height:75.7pt;z-index:251658240;visibility:visible" wrapcoords="-36 0 -36 21386 21600 21386 21600 0 -36 0">
            <v:imagedata r:id="rId5" o:title=""/>
            <w10:wrap type="tight"/>
          </v:shape>
        </w:pict>
      </w:r>
      <w:r w:rsidRPr="0099203C">
        <w:rPr>
          <w:b/>
          <w:sz w:val="28"/>
        </w:rPr>
        <w:t>Karin Zaunberger (EC)</w:t>
      </w:r>
      <w:r w:rsidRPr="0099203C">
        <w:rPr>
          <w:sz w:val="28"/>
        </w:rPr>
        <w:t xml:space="preserve"> The EC BEST Initiative, Funding for Biodiversity-Climate Change Links</w:t>
      </w:r>
      <w:r>
        <w:rPr>
          <w:sz w:val="28"/>
        </w:rPr>
        <w:t xml:space="preserve"> and Others</w:t>
      </w:r>
    </w:p>
    <w:p w:rsidR="00A5234B" w:rsidRPr="002F2157" w:rsidRDefault="00A5234B" w:rsidP="006F71C3">
      <w:pPr>
        <w:rPr>
          <w:sz w:val="32"/>
        </w:rPr>
      </w:pPr>
    </w:p>
    <w:p w:rsidR="00A5234B" w:rsidRPr="002F2157" w:rsidRDefault="00A5234B" w:rsidP="006F71C3">
      <w:pPr>
        <w:rPr>
          <w:sz w:val="32"/>
        </w:rPr>
      </w:pPr>
    </w:p>
    <w:p w:rsidR="00A5234B" w:rsidRPr="002F2157" w:rsidRDefault="00A5234B">
      <w:pPr>
        <w:rPr>
          <w:sz w:val="32"/>
        </w:rPr>
      </w:pPr>
    </w:p>
    <w:sectPr w:rsidR="00A5234B" w:rsidRPr="002F2157" w:rsidSect="006F71C3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71C3"/>
    <w:rsid w:val="002E07BE"/>
    <w:rsid w:val="002E229B"/>
    <w:rsid w:val="002F2157"/>
    <w:rsid w:val="00312C4F"/>
    <w:rsid w:val="003D7D50"/>
    <w:rsid w:val="00604DFE"/>
    <w:rsid w:val="006F71C3"/>
    <w:rsid w:val="00783745"/>
    <w:rsid w:val="008905EE"/>
    <w:rsid w:val="0099203C"/>
    <w:rsid w:val="00A2279E"/>
    <w:rsid w:val="00A52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Lucida Grande" w:hAnsi="Lucida Grande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98</Words>
  <Characters>559</Characters>
  <Application>Microsoft Office Outlook</Application>
  <DocSecurity>0</DocSecurity>
  <Lines>0</Lines>
  <Paragraphs>0</Paragraphs>
  <ScaleCrop>false</ScaleCrop>
  <Company>None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Jaime Webbe</dc:creator>
  <cp:keywords/>
  <dc:description/>
  <cp:lastModifiedBy>scbd</cp:lastModifiedBy>
  <cp:revision>2</cp:revision>
  <dcterms:created xsi:type="dcterms:W3CDTF">2012-10-17T06:08:00Z</dcterms:created>
  <dcterms:modified xsi:type="dcterms:W3CDTF">2012-10-17T06:08:00Z</dcterms:modified>
</cp:coreProperties>
</file>